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14E6" w14:textId="77777777" w:rsidR="00BE1B9B" w:rsidRPr="00675EC0" w:rsidRDefault="00DE466B" w:rsidP="0051682C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75EC0">
        <w:rPr>
          <w:rFonts w:ascii="Arial" w:hAnsi="Arial" w:cs="Arial"/>
          <w:sz w:val="32"/>
          <w:szCs w:val="32"/>
        </w:rPr>
        <w:t xml:space="preserve">Proposal to Install Equipment on Porterbrook’s 2020 </w:t>
      </w:r>
      <w:r w:rsidRPr="00675EC0">
        <w:rPr>
          <w:rFonts w:ascii="Arial" w:hAnsi="Arial" w:cs="Arial"/>
          <w:sz w:val="32"/>
          <w:szCs w:val="32"/>
        </w:rPr>
        <w:br/>
        <w:t>Innovation Hub</w:t>
      </w:r>
    </w:p>
    <w:p w14:paraId="507D96AB" w14:textId="2C6D5768" w:rsidR="00BE1B9B" w:rsidRPr="00011422" w:rsidRDefault="00BE1B9B" w:rsidP="00C44D77">
      <w:pPr>
        <w:spacing w:before="240"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Thank you for showing an interest in the </w:t>
      </w:r>
      <w:r w:rsidR="00E46F04">
        <w:rPr>
          <w:rFonts w:ascii="Arial" w:hAnsi="Arial" w:cs="Arial"/>
        </w:rPr>
        <w:t>I</w:t>
      </w:r>
      <w:r w:rsidRPr="00011422">
        <w:rPr>
          <w:rFonts w:ascii="Arial" w:hAnsi="Arial" w:cs="Arial"/>
        </w:rPr>
        <w:t xml:space="preserve">nnovation </w:t>
      </w:r>
      <w:r w:rsidR="00E46F04">
        <w:rPr>
          <w:rFonts w:ascii="Arial" w:hAnsi="Arial" w:cs="Arial"/>
        </w:rPr>
        <w:t>H</w:t>
      </w:r>
      <w:r w:rsidRPr="00011422">
        <w:rPr>
          <w:rFonts w:ascii="Arial" w:hAnsi="Arial" w:cs="Arial"/>
        </w:rPr>
        <w:t xml:space="preserve">ub 2020. The </w:t>
      </w:r>
      <w:r w:rsidR="00731033">
        <w:rPr>
          <w:rFonts w:ascii="Arial" w:hAnsi="Arial" w:cs="Arial"/>
        </w:rPr>
        <w:t>Hub is a</w:t>
      </w:r>
      <w:r w:rsidRPr="00011422">
        <w:rPr>
          <w:rFonts w:ascii="Arial" w:hAnsi="Arial" w:cs="Arial"/>
        </w:rPr>
        <w:t xml:space="preserve"> static </w:t>
      </w:r>
      <w:r w:rsidR="00731033">
        <w:rPr>
          <w:rFonts w:ascii="Arial" w:hAnsi="Arial" w:cs="Arial"/>
        </w:rPr>
        <w:t>vehicle which will</w:t>
      </w:r>
      <w:r w:rsidRPr="00011422">
        <w:rPr>
          <w:rFonts w:ascii="Arial" w:hAnsi="Arial" w:cs="Arial"/>
        </w:rPr>
        <w:t xml:space="preserve"> allow selected suppliers to showcase their new and innovative ideas at Rail Live 2020 (June </w:t>
      </w:r>
      <w:r w:rsidRPr="000A18A6">
        <w:rPr>
          <w:rFonts w:ascii="Arial" w:hAnsi="Arial" w:cs="Arial"/>
        </w:rPr>
        <w:t>17</w:t>
      </w:r>
      <w:r w:rsidRPr="000A18A6">
        <w:rPr>
          <w:rFonts w:ascii="Arial" w:hAnsi="Arial" w:cs="Arial"/>
          <w:vertAlign w:val="superscript"/>
        </w:rPr>
        <w:t>th</w:t>
      </w:r>
      <w:r w:rsidR="007E7DB8" w:rsidRPr="000A18A6">
        <w:rPr>
          <w:rFonts w:ascii="Arial" w:hAnsi="Arial" w:cs="Arial"/>
        </w:rPr>
        <w:t>/</w:t>
      </w:r>
      <w:r w:rsidRPr="000A18A6">
        <w:rPr>
          <w:rFonts w:ascii="Arial" w:hAnsi="Arial" w:cs="Arial"/>
        </w:rPr>
        <w:t>18</w:t>
      </w:r>
      <w:r w:rsidRPr="000A18A6">
        <w:rPr>
          <w:rFonts w:ascii="Arial" w:hAnsi="Arial" w:cs="Arial"/>
          <w:vertAlign w:val="superscript"/>
        </w:rPr>
        <w:t>t</w:t>
      </w:r>
      <w:r w:rsidRPr="00011422">
        <w:rPr>
          <w:rFonts w:ascii="Arial" w:hAnsi="Arial" w:cs="Arial"/>
          <w:vertAlign w:val="superscript"/>
        </w:rPr>
        <w:t>h</w:t>
      </w:r>
      <w:r w:rsidRPr="00011422">
        <w:rPr>
          <w:rFonts w:ascii="Arial" w:hAnsi="Arial" w:cs="Arial"/>
        </w:rPr>
        <w:t>).</w:t>
      </w:r>
    </w:p>
    <w:p w14:paraId="7D09F329" w14:textId="77777777" w:rsidR="00BE1B9B" w:rsidRPr="00011422" w:rsidRDefault="00BE1B9B" w:rsidP="0051682C">
      <w:p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>Due to a high level of interest and limited space we may not be able to accommodate all submissions. Therefore, please could you complete the form below in a clear and accurate manner, which will allow us to fairly assess and allocate places based on the innovation being displayed.</w:t>
      </w:r>
    </w:p>
    <w:p w14:paraId="01C27252" w14:textId="66075A24" w:rsidR="00BE1B9B" w:rsidRPr="00011422" w:rsidRDefault="00BE1B9B" w:rsidP="0051682C">
      <w:p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>Porterbrook are providing the Innovation Hub, a dedicated platform to show innovations, free of charge to suppliers. We therefore require suppliers to cover the costs of providing, installing and removing (</w:t>
      </w:r>
      <w:r w:rsidR="00731033">
        <w:rPr>
          <w:rFonts w:ascii="Arial" w:hAnsi="Arial" w:cs="Arial"/>
        </w:rPr>
        <w:t xml:space="preserve">at an appropriate time, </w:t>
      </w:r>
      <w:r w:rsidRPr="00011422">
        <w:rPr>
          <w:rFonts w:ascii="Arial" w:hAnsi="Arial" w:cs="Arial"/>
        </w:rPr>
        <w:t xml:space="preserve">if required) their innovations. </w:t>
      </w:r>
    </w:p>
    <w:p w14:paraId="1BA8622C" w14:textId="77777777" w:rsidR="00BE1B9B" w:rsidRPr="00011422" w:rsidRDefault="00BE1B9B" w:rsidP="0051682C">
      <w:p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>Porterbrook are committed to supporting the Rail Sector Deal. The 2020 Innovation Hub will have a focus on three themes:</w:t>
      </w:r>
    </w:p>
    <w:p w14:paraId="25CAF62C" w14:textId="77777777" w:rsidR="00BE1B9B" w:rsidRPr="00011422" w:rsidRDefault="00BE1B9B" w:rsidP="0051682C">
      <w:pPr>
        <w:pStyle w:val="ListParagraph"/>
        <w:numPr>
          <w:ilvl w:val="0"/>
          <w:numId w:val="1"/>
        </w:numPr>
        <w:spacing w:line="276" w:lineRule="auto"/>
        <w:ind w:left="567"/>
        <w:rPr>
          <w:rFonts w:ascii="Arial" w:hAnsi="Arial" w:cs="Arial"/>
        </w:rPr>
      </w:pPr>
      <w:r w:rsidRPr="00011422">
        <w:rPr>
          <w:rFonts w:ascii="Arial" w:hAnsi="Arial" w:cs="Arial"/>
          <w:b/>
          <w:bCs/>
        </w:rPr>
        <w:t xml:space="preserve">Collaboration: </w:t>
      </w:r>
      <w:r w:rsidRPr="00011422">
        <w:rPr>
          <w:rFonts w:ascii="Arial" w:hAnsi="Arial" w:cs="Arial"/>
        </w:rPr>
        <w:t xml:space="preserve">Supporting the Rail Forum </w:t>
      </w:r>
      <w:r w:rsidRPr="000A18A6">
        <w:rPr>
          <w:rFonts w:ascii="Arial" w:hAnsi="Arial" w:cs="Arial"/>
        </w:rPr>
        <w:t xml:space="preserve">Midlands </w:t>
      </w:r>
      <w:r w:rsidR="002162A0" w:rsidRPr="000A18A6">
        <w:rPr>
          <w:rFonts w:ascii="Arial" w:hAnsi="Arial" w:cs="Arial"/>
        </w:rPr>
        <w:t xml:space="preserve">(RFM) </w:t>
      </w:r>
      <w:r w:rsidRPr="000A18A6">
        <w:rPr>
          <w:rFonts w:ascii="Arial" w:hAnsi="Arial" w:cs="Arial"/>
        </w:rPr>
        <w:t>pilot pr</w:t>
      </w:r>
      <w:r w:rsidRPr="00011422">
        <w:rPr>
          <w:rFonts w:ascii="Arial" w:hAnsi="Arial" w:cs="Arial"/>
        </w:rPr>
        <w:t xml:space="preserve">ogramme </w:t>
      </w:r>
      <w:r w:rsidRPr="00011422">
        <w:rPr>
          <w:rFonts w:ascii="Arial" w:hAnsi="Arial" w:cs="Arial"/>
          <w:i/>
          <w:iCs/>
        </w:rPr>
        <w:t>“SME growth through collaboration”</w:t>
      </w:r>
    </w:p>
    <w:p w14:paraId="7652CBB3" w14:textId="77777777" w:rsidR="00BE1B9B" w:rsidRPr="00011422" w:rsidRDefault="00BE1B9B" w:rsidP="0051682C">
      <w:pPr>
        <w:pStyle w:val="ListParagraph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i/>
          <w:iCs/>
        </w:rPr>
      </w:pPr>
      <w:r w:rsidRPr="00011422">
        <w:rPr>
          <w:rFonts w:ascii="Arial" w:hAnsi="Arial" w:cs="Arial"/>
          <w:b/>
          <w:bCs/>
        </w:rPr>
        <w:t xml:space="preserve">Digital: </w:t>
      </w:r>
      <w:r w:rsidRPr="00011422">
        <w:rPr>
          <w:rFonts w:ascii="Arial" w:hAnsi="Arial" w:cs="Arial"/>
        </w:rPr>
        <w:t xml:space="preserve">Supporting the Rail Sector Deal workstream </w:t>
      </w:r>
      <w:r w:rsidRPr="00011422">
        <w:rPr>
          <w:rFonts w:ascii="Arial" w:hAnsi="Arial" w:cs="Arial"/>
          <w:i/>
          <w:iCs/>
        </w:rPr>
        <w:t>“Transformation through digitalisation”</w:t>
      </w:r>
    </w:p>
    <w:p w14:paraId="615D8A6F" w14:textId="77777777" w:rsidR="00BE1B9B" w:rsidRPr="00011422" w:rsidRDefault="00BE1B9B" w:rsidP="0051682C">
      <w:pPr>
        <w:pStyle w:val="ListParagraph"/>
        <w:numPr>
          <w:ilvl w:val="0"/>
          <w:numId w:val="1"/>
        </w:numPr>
        <w:spacing w:line="276" w:lineRule="auto"/>
        <w:ind w:left="567"/>
        <w:rPr>
          <w:rFonts w:ascii="Arial" w:hAnsi="Arial" w:cs="Arial"/>
        </w:rPr>
      </w:pPr>
      <w:r w:rsidRPr="00011422">
        <w:rPr>
          <w:rFonts w:ascii="Arial" w:hAnsi="Arial" w:cs="Arial"/>
          <w:b/>
          <w:bCs/>
        </w:rPr>
        <w:t xml:space="preserve">Sustainability: </w:t>
      </w:r>
      <w:r w:rsidRPr="00011422">
        <w:rPr>
          <w:rFonts w:ascii="Arial" w:hAnsi="Arial" w:cs="Arial"/>
        </w:rPr>
        <w:t xml:space="preserve">Supporting the Rail Sector Deal workstream </w:t>
      </w:r>
      <w:r w:rsidRPr="00011422">
        <w:rPr>
          <w:rFonts w:ascii="Arial" w:hAnsi="Arial" w:cs="Arial"/>
          <w:i/>
          <w:iCs/>
        </w:rPr>
        <w:t>“Delivering a sustainable UK rail sector”</w:t>
      </w:r>
    </w:p>
    <w:p w14:paraId="5C94C0A1" w14:textId="77777777" w:rsidR="00BE1B9B" w:rsidRPr="00011422" w:rsidRDefault="00BE1B9B" w:rsidP="0051682C">
      <w:p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Please note the following when filling in </w:t>
      </w:r>
      <w:r w:rsidR="002162A0" w:rsidRPr="00011422">
        <w:rPr>
          <w:rFonts w:ascii="Arial" w:hAnsi="Arial" w:cs="Arial"/>
        </w:rPr>
        <w:t>your submission:</w:t>
      </w:r>
    </w:p>
    <w:p w14:paraId="51AEC770" w14:textId="77777777" w:rsidR="002162A0" w:rsidRPr="00011422" w:rsidRDefault="002162A0" w:rsidP="0051682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A18A6">
        <w:rPr>
          <w:rFonts w:ascii="Arial" w:hAnsi="Arial" w:cs="Arial"/>
        </w:rPr>
        <w:t xml:space="preserve">The 2020 installation period is currently scheduled to be </w:t>
      </w:r>
      <w:r w:rsidRPr="000A18A6">
        <w:rPr>
          <w:rFonts w:ascii="Arial" w:hAnsi="Arial" w:cs="Arial"/>
          <w:b/>
          <w:bCs/>
        </w:rPr>
        <w:t>April – mid May</w:t>
      </w:r>
      <w:r w:rsidRPr="00011422">
        <w:rPr>
          <w:rFonts w:ascii="Arial" w:hAnsi="Arial" w:cs="Arial"/>
        </w:rPr>
        <w:t>. Successful suppliers will need to be able to work to these schedules;</w:t>
      </w:r>
    </w:p>
    <w:p w14:paraId="3926038E" w14:textId="77777777" w:rsidR="002162A0" w:rsidRPr="00011422" w:rsidRDefault="002162A0" w:rsidP="0051682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Please work on the assumption that WIFI will </w:t>
      </w:r>
      <w:r w:rsidRPr="00DD6523">
        <w:rPr>
          <w:rFonts w:ascii="Arial" w:hAnsi="Arial" w:cs="Arial"/>
          <w:b/>
          <w:bCs/>
          <w:u w:val="single"/>
        </w:rPr>
        <w:t>not</w:t>
      </w:r>
      <w:r w:rsidRPr="00DD6523">
        <w:rPr>
          <w:rFonts w:ascii="Arial" w:hAnsi="Arial" w:cs="Arial"/>
          <w:b/>
          <w:bCs/>
        </w:rPr>
        <w:t xml:space="preserve"> </w:t>
      </w:r>
      <w:r w:rsidRPr="00011422">
        <w:rPr>
          <w:rFonts w:ascii="Arial" w:hAnsi="Arial" w:cs="Arial"/>
        </w:rPr>
        <w:t>be available, this may change but we cannot guarantee it at this time;</w:t>
      </w:r>
    </w:p>
    <w:p w14:paraId="02633FB2" w14:textId="77777777" w:rsidR="007E7DB8" w:rsidRPr="00011422" w:rsidRDefault="007E7DB8" w:rsidP="0051682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Communications signal can at times be </w:t>
      </w:r>
      <w:r w:rsidRPr="000A18A6">
        <w:rPr>
          <w:rFonts w:ascii="Arial" w:hAnsi="Arial" w:cs="Arial"/>
        </w:rPr>
        <w:t>very poor on site (Long</w:t>
      </w:r>
      <w:r w:rsidRPr="00011422">
        <w:rPr>
          <w:rFonts w:ascii="Arial" w:hAnsi="Arial" w:cs="Arial"/>
        </w:rPr>
        <w:t xml:space="preserve"> Marston CV37 8PL)</w:t>
      </w:r>
    </w:p>
    <w:p w14:paraId="348F52BA" w14:textId="77777777" w:rsidR="002162A0" w:rsidRPr="00011422" w:rsidRDefault="002162A0" w:rsidP="0051682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>The Innovation Hub does have an ethernet backbone fitted which can be used to pass data along the vehicle – please get in touch if you require more details;</w:t>
      </w:r>
    </w:p>
    <w:p w14:paraId="796572D9" w14:textId="77777777" w:rsidR="002162A0" w:rsidRPr="00011422" w:rsidRDefault="002162A0" w:rsidP="0051682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Successful suppliers will be invited to a Supplier Day at Long Marston on </w:t>
      </w:r>
      <w:r w:rsidRPr="00011422">
        <w:rPr>
          <w:rFonts w:ascii="Arial" w:hAnsi="Arial" w:cs="Arial"/>
          <w:b/>
          <w:bCs/>
        </w:rPr>
        <w:t>Tuesday 4</w:t>
      </w:r>
      <w:r w:rsidRPr="00011422">
        <w:rPr>
          <w:rFonts w:ascii="Arial" w:hAnsi="Arial" w:cs="Arial"/>
          <w:b/>
          <w:bCs/>
          <w:vertAlign w:val="superscript"/>
        </w:rPr>
        <w:t>th</w:t>
      </w:r>
      <w:r w:rsidRPr="00011422">
        <w:rPr>
          <w:rFonts w:ascii="Arial" w:hAnsi="Arial" w:cs="Arial"/>
          <w:b/>
          <w:bCs/>
        </w:rPr>
        <w:t xml:space="preserve"> February.</w:t>
      </w:r>
    </w:p>
    <w:p w14:paraId="43F3F867" w14:textId="5C57B942" w:rsidR="002162A0" w:rsidRPr="00011422" w:rsidRDefault="002162A0" w:rsidP="0051682C">
      <w:p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As part of Porterbrook’s commitment to supporting the Rail Sector Deal – Midlands Pilot, we are partnering </w:t>
      </w:r>
      <w:r w:rsidRPr="000A18A6">
        <w:rPr>
          <w:rFonts w:ascii="Arial" w:hAnsi="Arial" w:cs="Arial"/>
        </w:rPr>
        <w:t>with RFM to</w:t>
      </w:r>
      <w:r w:rsidRPr="00011422">
        <w:rPr>
          <w:rFonts w:ascii="Arial" w:hAnsi="Arial" w:cs="Arial"/>
        </w:rPr>
        <w:t xml:space="preserve"> </w:t>
      </w:r>
      <w:r w:rsidR="00B71E71">
        <w:rPr>
          <w:rFonts w:ascii="Arial" w:hAnsi="Arial" w:cs="Arial"/>
        </w:rPr>
        <w:t>offer</w:t>
      </w:r>
      <w:r w:rsidRPr="00011422">
        <w:rPr>
          <w:rFonts w:ascii="Arial" w:hAnsi="Arial" w:cs="Arial"/>
        </w:rPr>
        <w:t xml:space="preserve"> a </w:t>
      </w:r>
      <w:r w:rsidR="00B71E71">
        <w:rPr>
          <w:rFonts w:ascii="Arial" w:hAnsi="Arial" w:cs="Arial"/>
        </w:rPr>
        <w:t xml:space="preserve">half day </w:t>
      </w:r>
      <w:r w:rsidRPr="00011422">
        <w:rPr>
          <w:rFonts w:ascii="Arial" w:hAnsi="Arial" w:cs="Arial"/>
        </w:rPr>
        <w:t>collaboration workshop on the</w:t>
      </w:r>
      <w:r w:rsidR="00B71E71" w:rsidRPr="00B71E71">
        <w:rPr>
          <w:rFonts w:ascii="Arial" w:hAnsi="Arial" w:cs="Arial"/>
        </w:rPr>
        <w:t xml:space="preserve"> </w:t>
      </w:r>
      <w:r w:rsidR="0086513E">
        <w:rPr>
          <w:rFonts w:ascii="Arial" w:hAnsi="Arial" w:cs="Arial"/>
          <w:b/>
          <w:bCs/>
        </w:rPr>
        <w:t>18</w:t>
      </w:r>
      <w:r w:rsidR="00B71E71" w:rsidRPr="00366F9B">
        <w:rPr>
          <w:rFonts w:ascii="Arial" w:hAnsi="Arial" w:cs="Arial"/>
          <w:b/>
          <w:bCs/>
          <w:vertAlign w:val="superscript"/>
        </w:rPr>
        <w:t>t</w:t>
      </w:r>
      <w:r w:rsidR="0086513E">
        <w:rPr>
          <w:rFonts w:ascii="Arial" w:hAnsi="Arial" w:cs="Arial"/>
          <w:b/>
          <w:bCs/>
          <w:vertAlign w:val="superscript"/>
        </w:rPr>
        <w:t>h</w:t>
      </w:r>
      <w:r w:rsidR="00B71E71" w:rsidRPr="00366F9B">
        <w:rPr>
          <w:rFonts w:ascii="Arial" w:hAnsi="Arial" w:cs="Arial"/>
          <w:b/>
          <w:bCs/>
        </w:rPr>
        <w:t xml:space="preserve"> </w:t>
      </w:r>
      <w:r w:rsidRPr="00366F9B">
        <w:rPr>
          <w:rFonts w:ascii="Arial" w:hAnsi="Arial" w:cs="Arial"/>
          <w:b/>
          <w:bCs/>
        </w:rPr>
        <w:t>November</w:t>
      </w:r>
      <w:r w:rsidRPr="00B71E71">
        <w:rPr>
          <w:rFonts w:ascii="Arial" w:hAnsi="Arial" w:cs="Arial"/>
        </w:rPr>
        <w:t xml:space="preserve"> at</w:t>
      </w:r>
      <w:r w:rsidR="00B71E71" w:rsidRPr="00B71E71">
        <w:rPr>
          <w:rFonts w:ascii="Arial" w:hAnsi="Arial" w:cs="Arial"/>
        </w:rPr>
        <w:t xml:space="preserve"> a central location to be confirmed</w:t>
      </w:r>
      <w:r w:rsidR="00B71E71">
        <w:rPr>
          <w:rFonts w:ascii="Arial" w:hAnsi="Arial" w:cs="Arial"/>
        </w:rPr>
        <w:t>.</w:t>
      </w:r>
      <w:r w:rsidRPr="00B71E71">
        <w:rPr>
          <w:rFonts w:ascii="Arial" w:hAnsi="Arial" w:cs="Arial"/>
        </w:rPr>
        <w:t xml:space="preserve"> </w:t>
      </w:r>
      <w:r w:rsidRPr="00011422">
        <w:rPr>
          <w:rFonts w:ascii="Arial" w:hAnsi="Arial" w:cs="Arial"/>
        </w:rPr>
        <w:t>The collaboration workshop will cover:</w:t>
      </w:r>
    </w:p>
    <w:p w14:paraId="018D4DC8" w14:textId="77777777" w:rsidR="002162A0" w:rsidRPr="00011422" w:rsidRDefault="002162A0" w:rsidP="0051682C">
      <w:pPr>
        <w:pStyle w:val="ListParagraph"/>
        <w:numPr>
          <w:ilvl w:val="0"/>
          <w:numId w:val="3"/>
        </w:numPr>
        <w:spacing w:line="276" w:lineRule="auto"/>
        <w:ind w:left="567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Innovation Hub 2019 Summary </w:t>
      </w:r>
      <w:r w:rsidRPr="00011422">
        <w:rPr>
          <w:rFonts w:ascii="Arial" w:hAnsi="Arial" w:cs="Arial"/>
          <w:b/>
          <w:bCs/>
        </w:rPr>
        <w:t>(Porterbrook)</w:t>
      </w:r>
    </w:p>
    <w:p w14:paraId="24ED9446" w14:textId="77777777" w:rsidR="002162A0" w:rsidRPr="00011422" w:rsidRDefault="002162A0" w:rsidP="0051682C">
      <w:pPr>
        <w:pStyle w:val="ListParagraph"/>
        <w:numPr>
          <w:ilvl w:val="0"/>
          <w:numId w:val="3"/>
        </w:numPr>
        <w:spacing w:line="276" w:lineRule="auto"/>
        <w:ind w:left="567"/>
        <w:rPr>
          <w:rFonts w:ascii="Arial" w:hAnsi="Arial" w:cs="Arial"/>
        </w:rPr>
      </w:pPr>
      <w:r w:rsidRPr="00011422">
        <w:rPr>
          <w:rFonts w:ascii="Arial" w:hAnsi="Arial" w:cs="Arial"/>
        </w:rPr>
        <w:t>Innovation Hub 2020: What we plan to achieve</w:t>
      </w:r>
      <w:r w:rsidRPr="00011422">
        <w:rPr>
          <w:rFonts w:ascii="Arial" w:hAnsi="Arial" w:cs="Arial"/>
          <w:b/>
          <w:bCs/>
        </w:rPr>
        <w:t xml:space="preserve"> (Porterbrook)</w:t>
      </w:r>
    </w:p>
    <w:p w14:paraId="495E181F" w14:textId="77777777" w:rsidR="002162A0" w:rsidRPr="00011422" w:rsidRDefault="002162A0" w:rsidP="0051682C">
      <w:pPr>
        <w:pStyle w:val="ListParagraph"/>
        <w:numPr>
          <w:ilvl w:val="0"/>
          <w:numId w:val="3"/>
        </w:numPr>
        <w:spacing w:line="276" w:lineRule="auto"/>
        <w:ind w:left="567"/>
        <w:rPr>
          <w:rFonts w:ascii="Arial" w:hAnsi="Arial" w:cs="Arial"/>
        </w:rPr>
      </w:pPr>
      <w:r w:rsidRPr="000A18A6">
        <w:rPr>
          <w:rFonts w:ascii="Arial" w:hAnsi="Arial" w:cs="Arial"/>
        </w:rPr>
        <w:t>Industry Partnership</w:t>
      </w:r>
      <w:r w:rsidRPr="00011422">
        <w:rPr>
          <w:rFonts w:ascii="Arial" w:hAnsi="Arial" w:cs="Arial"/>
        </w:rPr>
        <w:t xml:space="preserve">: What we are looking for </w:t>
      </w:r>
      <w:r w:rsidRPr="00011422">
        <w:rPr>
          <w:rFonts w:ascii="Arial" w:hAnsi="Arial" w:cs="Arial"/>
          <w:b/>
          <w:bCs/>
        </w:rPr>
        <w:t>(RFM)</w:t>
      </w:r>
    </w:p>
    <w:p w14:paraId="39D048AC" w14:textId="77777777" w:rsidR="002162A0" w:rsidRPr="00011422" w:rsidRDefault="002162A0" w:rsidP="0051682C">
      <w:pPr>
        <w:pStyle w:val="ListParagraph"/>
        <w:numPr>
          <w:ilvl w:val="0"/>
          <w:numId w:val="3"/>
        </w:numPr>
        <w:spacing w:line="276" w:lineRule="auto"/>
        <w:ind w:left="567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Collaboration guidance </w:t>
      </w:r>
      <w:r w:rsidRPr="00011422">
        <w:rPr>
          <w:rFonts w:ascii="Arial" w:hAnsi="Arial" w:cs="Arial"/>
          <w:b/>
          <w:bCs/>
        </w:rPr>
        <w:t>(RFM)</w:t>
      </w:r>
    </w:p>
    <w:p w14:paraId="0680C3C2" w14:textId="77777777" w:rsidR="002162A0" w:rsidRPr="00011422" w:rsidRDefault="002162A0" w:rsidP="0051682C">
      <w:pPr>
        <w:pStyle w:val="ListParagraph"/>
        <w:numPr>
          <w:ilvl w:val="0"/>
          <w:numId w:val="3"/>
        </w:numPr>
        <w:spacing w:line="276" w:lineRule="auto"/>
        <w:ind w:left="567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2019 Supplier Case Study </w:t>
      </w:r>
    </w:p>
    <w:p w14:paraId="14E291B7" w14:textId="21373CD0" w:rsidR="00DE466B" w:rsidRPr="00011422" w:rsidRDefault="002162A0" w:rsidP="002B53CE">
      <w:pPr>
        <w:spacing w:line="276" w:lineRule="auto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If you are interested in attending the collaboration workshop to support your submission, please </w:t>
      </w:r>
      <w:r w:rsidR="00B71E71">
        <w:rPr>
          <w:rFonts w:ascii="Arial" w:hAnsi="Arial" w:cs="Arial"/>
        </w:rPr>
        <w:t>r</w:t>
      </w:r>
      <w:r w:rsidR="002B53CE">
        <w:rPr>
          <w:rFonts w:ascii="Arial" w:hAnsi="Arial" w:cs="Arial"/>
        </w:rPr>
        <w:t xml:space="preserve">eserve a place </w:t>
      </w:r>
      <w:hyperlink r:id="rId10" w:history="1">
        <w:r w:rsidR="002B53CE" w:rsidRPr="002B53CE">
          <w:rPr>
            <w:rStyle w:val="Hyperlink"/>
            <w:rFonts w:ascii="Arial" w:hAnsi="Arial" w:cs="Arial"/>
          </w:rPr>
          <w:t>here</w:t>
        </w:r>
      </w:hyperlink>
      <w:r w:rsidR="002B53CE">
        <w:rPr>
          <w:rFonts w:ascii="Arial" w:hAnsi="Arial" w:cs="Arial"/>
        </w:rPr>
        <w:t xml:space="preserve">. </w:t>
      </w:r>
    </w:p>
    <w:p w14:paraId="788E7865" w14:textId="77777777" w:rsidR="007242BF" w:rsidRDefault="00DE466B" w:rsidP="0051682C">
      <w:pPr>
        <w:spacing w:before="240" w:line="276" w:lineRule="auto"/>
        <w:rPr>
          <w:rFonts w:ascii="Arial" w:hAnsi="Arial" w:cs="Arial"/>
        </w:rPr>
        <w:sectPr w:rsidR="007242BF" w:rsidSect="00DE466B">
          <w:headerReference w:type="default" r:id="rId11"/>
          <w:footerReference w:type="default" r:id="rId12"/>
          <w:headerReference w:type="first" r:id="rId13"/>
          <w:pgSz w:w="11906" w:h="16838"/>
          <w:pgMar w:top="1304" w:right="1304" w:bottom="1304" w:left="1304" w:header="709" w:footer="709" w:gutter="0"/>
          <w:cols w:space="708"/>
          <w:titlePg/>
          <w:docGrid w:linePitch="360"/>
        </w:sectPr>
      </w:pPr>
      <w:r w:rsidRPr="00011422">
        <w:rPr>
          <w:rFonts w:ascii="Arial" w:hAnsi="Arial" w:cs="Arial"/>
        </w:rPr>
        <w:br w:type="page"/>
      </w:r>
    </w:p>
    <w:p w14:paraId="4A6BE0DA" w14:textId="77777777" w:rsidR="00485DF5" w:rsidRPr="00011422" w:rsidRDefault="00DE466B" w:rsidP="0051682C">
      <w:pPr>
        <w:spacing w:before="240" w:line="276" w:lineRule="auto"/>
        <w:rPr>
          <w:rFonts w:ascii="Arial" w:hAnsi="Arial" w:cs="Arial"/>
          <w:color w:val="FF0000"/>
        </w:rPr>
      </w:pPr>
      <w:r w:rsidRPr="00011422">
        <w:rPr>
          <w:rFonts w:ascii="Arial" w:hAnsi="Arial" w:cs="Arial"/>
          <w:color w:val="FF0000"/>
        </w:rPr>
        <w:lastRenderedPageBreak/>
        <w:t xml:space="preserve">Please fill in the form </w:t>
      </w:r>
      <w:r w:rsidRPr="00011422">
        <w:rPr>
          <w:rFonts w:ascii="Arial" w:hAnsi="Arial" w:cs="Arial"/>
          <w:b/>
          <w:bCs/>
          <w:color w:val="FF0000"/>
          <w:u w:val="single"/>
        </w:rPr>
        <w:t>ELECTRONICALLY</w:t>
      </w:r>
      <w:r w:rsidRPr="00011422">
        <w:rPr>
          <w:rFonts w:ascii="Arial" w:hAnsi="Arial" w:cs="Arial"/>
          <w:color w:val="FF0000"/>
        </w:rPr>
        <w:t xml:space="preserve"> and email it to </w:t>
      </w:r>
      <w:hyperlink r:id="rId14" w:history="1">
        <w:r w:rsidRPr="00011422">
          <w:rPr>
            <w:rStyle w:val="Hyperlink"/>
            <w:rFonts w:ascii="Arial" w:hAnsi="Arial" w:cs="Arial"/>
            <w:color w:val="FF0000"/>
          </w:rPr>
          <w:t>innovationhub@porterbrook.co.uk</w:t>
        </w:r>
      </w:hyperlink>
    </w:p>
    <w:p w14:paraId="279DEDF4" w14:textId="77777777" w:rsidR="00485DF5" w:rsidRPr="00011422" w:rsidRDefault="00DE466B" w:rsidP="0051682C">
      <w:pPr>
        <w:spacing w:before="240" w:line="276" w:lineRule="auto"/>
        <w:rPr>
          <w:rFonts w:ascii="Arial" w:hAnsi="Arial" w:cs="Arial"/>
          <w:color w:val="FF0000"/>
        </w:rPr>
      </w:pPr>
      <w:r w:rsidRPr="00011422">
        <w:rPr>
          <w:rFonts w:ascii="Arial" w:hAnsi="Arial" w:cs="Arial"/>
          <w:color w:val="FF0000"/>
        </w:rPr>
        <w:t xml:space="preserve">Please ensure that the subject title is: </w:t>
      </w:r>
      <w:r w:rsidRPr="004D04B8">
        <w:rPr>
          <w:rFonts w:ascii="Arial" w:hAnsi="Arial" w:cs="Arial"/>
          <w:b/>
          <w:bCs/>
          <w:color w:val="FF0000"/>
        </w:rPr>
        <w:t>IH</w:t>
      </w:r>
      <w:r w:rsidRPr="00011422">
        <w:rPr>
          <w:rFonts w:ascii="Arial" w:hAnsi="Arial" w:cs="Arial"/>
          <w:b/>
          <w:bCs/>
          <w:color w:val="FF0000"/>
        </w:rPr>
        <w:t>2020 Submission - &lt;Company Name&gt;</w:t>
      </w:r>
    </w:p>
    <w:p w14:paraId="70BE6C8D" w14:textId="77777777" w:rsidR="00DE466B" w:rsidRPr="00011422" w:rsidRDefault="00DE466B" w:rsidP="0051682C">
      <w:pPr>
        <w:spacing w:before="240" w:line="276" w:lineRule="auto"/>
        <w:rPr>
          <w:rFonts w:ascii="Arial" w:hAnsi="Arial" w:cs="Arial"/>
          <w:b/>
          <w:bCs/>
          <w:color w:val="FF0000"/>
        </w:rPr>
      </w:pPr>
      <w:r w:rsidRPr="00011422">
        <w:rPr>
          <w:rFonts w:ascii="Arial" w:hAnsi="Arial" w:cs="Arial"/>
          <w:color w:val="FF0000"/>
        </w:rPr>
        <w:t xml:space="preserve">The </w:t>
      </w:r>
      <w:r w:rsidRPr="004D04B8">
        <w:rPr>
          <w:rFonts w:ascii="Arial" w:hAnsi="Arial" w:cs="Arial"/>
          <w:color w:val="FF0000"/>
          <w:u w:val="single"/>
        </w:rPr>
        <w:t>deadline</w:t>
      </w:r>
      <w:r w:rsidRPr="00011422">
        <w:rPr>
          <w:rFonts w:ascii="Arial" w:hAnsi="Arial" w:cs="Arial"/>
          <w:color w:val="FF0000"/>
        </w:rPr>
        <w:t xml:space="preserve"> to return your submission is </w:t>
      </w:r>
      <w:r w:rsidRPr="00011422">
        <w:rPr>
          <w:rFonts w:ascii="Arial" w:hAnsi="Arial" w:cs="Arial"/>
          <w:b/>
          <w:bCs/>
          <w:color w:val="FF0000"/>
          <w:u w:val="single"/>
        </w:rPr>
        <w:t>24</w:t>
      </w:r>
      <w:r w:rsidRPr="00011422">
        <w:rPr>
          <w:rFonts w:ascii="Arial" w:hAnsi="Arial" w:cs="Arial"/>
          <w:b/>
          <w:bCs/>
          <w:color w:val="FF0000"/>
          <w:u w:val="single"/>
          <w:vertAlign w:val="superscript"/>
        </w:rPr>
        <w:t>th</w:t>
      </w:r>
      <w:r w:rsidRPr="00011422">
        <w:rPr>
          <w:rFonts w:ascii="Arial" w:hAnsi="Arial" w:cs="Arial"/>
          <w:b/>
          <w:bCs/>
          <w:color w:val="FF0000"/>
          <w:u w:val="single"/>
        </w:rPr>
        <w:t xml:space="preserve"> December 2019</w:t>
      </w:r>
    </w:p>
    <w:p w14:paraId="54573EEE" w14:textId="77777777" w:rsidR="00DE466B" w:rsidRPr="00011422" w:rsidRDefault="00DE466B" w:rsidP="0051682C">
      <w:pPr>
        <w:spacing w:before="240" w:line="276" w:lineRule="auto"/>
        <w:rPr>
          <w:rFonts w:ascii="Arial" w:hAnsi="Arial" w:cs="Arial"/>
          <w:b/>
          <w:bCs/>
        </w:rPr>
      </w:pPr>
      <w:r w:rsidRPr="00011422">
        <w:rPr>
          <w:rFonts w:ascii="Arial" w:hAnsi="Arial" w:cs="Arial"/>
          <w:b/>
          <w:bCs/>
        </w:rPr>
        <w:t xml:space="preserve">Company </w:t>
      </w:r>
      <w:r w:rsidR="006823F8" w:rsidRPr="00011422">
        <w:rPr>
          <w:rFonts w:ascii="Arial" w:hAnsi="Arial" w:cs="Arial"/>
          <w:b/>
          <w:bCs/>
        </w:rPr>
        <w:t>Details</w:t>
      </w:r>
    </w:p>
    <w:tbl>
      <w:tblPr>
        <w:tblStyle w:val="TableGrid"/>
        <w:tblW w:w="9589" w:type="dxa"/>
        <w:tblInd w:w="47" w:type="dxa"/>
        <w:tblLook w:val="0000" w:firstRow="0" w:lastRow="0" w:firstColumn="0" w:lastColumn="0" w:noHBand="0" w:noVBand="0"/>
      </w:tblPr>
      <w:tblGrid>
        <w:gridCol w:w="1594"/>
        <w:gridCol w:w="1615"/>
        <w:gridCol w:w="5533"/>
        <w:gridCol w:w="847"/>
      </w:tblGrid>
      <w:tr w:rsidR="006823F8" w:rsidRPr="00011422" w14:paraId="34A80882" w14:textId="77777777" w:rsidTr="00DC3893">
        <w:trPr>
          <w:trHeight w:val="1134"/>
        </w:trPr>
        <w:tc>
          <w:tcPr>
            <w:tcW w:w="3209" w:type="dxa"/>
            <w:gridSpan w:val="2"/>
            <w:vAlign w:val="center"/>
          </w:tcPr>
          <w:p w14:paraId="321604E8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What is the name of your company or lead company?</w:t>
            </w:r>
          </w:p>
        </w:tc>
        <w:tc>
          <w:tcPr>
            <w:tcW w:w="6380" w:type="dxa"/>
            <w:gridSpan w:val="2"/>
          </w:tcPr>
          <w:p w14:paraId="1B62B435" w14:textId="77777777" w:rsidR="006823F8" w:rsidRPr="00011422" w:rsidRDefault="006823F8" w:rsidP="0051682C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6823F8" w:rsidRPr="00011422" w14:paraId="10838EA6" w14:textId="77777777" w:rsidTr="00DC3893">
        <w:trPr>
          <w:trHeight w:val="1417"/>
        </w:trPr>
        <w:tc>
          <w:tcPr>
            <w:tcW w:w="3209" w:type="dxa"/>
            <w:gridSpan w:val="2"/>
            <w:vAlign w:val="center"/>
          </w:tcPr>
          <w:p w14:paraId="2D5B1FFF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Are you working as part of a consortium; if so</w:t>
            </w:r>
            <w:r w:rsidR="0051682C" w:rsidRPr="00011422">
              <w:rPr>
                <w:rFonts w:ascii="Arial" w:hAnsi="Arial" w:cs="Arial"/>
                <w:b/>
              </w:rPr>
              <w:t>,</w:t>
            </w:r>
            <w:r w:rsidRPr="00011422">
              <w:rPr>
                <w:rFonts w:ascii="Arial" w:hAnsi="Arial" w:cs="Arial"/>
                <w:b/>
              </w:rPr>
              <w:t xml:space="preserve"> what are the names of the other companies?</w:t>
            </w:r>
          </w:p>
        </w:tc>
        <w:tc>
          <w:tcPr>
            <w:tcW w:w="6380" w:type="dxa"/>
            <w:gridSpan w:val="2"/>
          </w:tcPr>
          <w:p w14:paraId="1BE73907" w14:textId="77777777" w:rsidR="006823F8" w:rsidRPr="00011422" w:rsidRDefault="006823F8" w:rsidP="0051682C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6823F8" w:rsidRPr="00011422" w14:paraId="75BB92F9" w14:textId="77777777" w:rsidTr="00DC3893">
        <w:trPr>
          <w:trHeight w:val="567"/>
        </w:trPr>
        <w:tc>
          <w:tcPr>
            <w:tcW w:w="1594" w:type="dxa"/>
            <w:vMerge w:val="restart"/>
            <w:vAlign w:val="center"/>
          </w:tcPr>
          <w:p w14:paraId="22042643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Please provide details of your lead contact</w:t>
            </w:r>
          </w:p>
        </w:tc>
        <w:tc>
          <w:tcPr>
            <w:tcW w:w="1615" w:type="dxa"/>
            <w:vAlign w:val="center"/>
          </w:tcPr>
          <w:p w14:paraId="143C9569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80" w:type="dxa"/>
            <w:gridSpan w:val="2"/>
            <w:vAlign w:val="center"/>
          </w:tcPr>
          <w:p w14:paraId="733C920B" w14:textId="77777777" w:rsidR="006823F8" w:rsidRPr="00011422" w:rsidRDefault="006823F8" w:rsidP="00DC389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823F8" w:rsidRPr="00011422" w14:paraId="02DE4D86" w14:textId="77777777" w:rsidTr="00DC3893">
        <w:trPr>
          <w:trHeight w:val="567"/>
        </w:trPr>
        <w:tc>
          <w:tcPr>
            <w:tcW w:w="1594" w:type="dxa"/>
            <w:vMerge/>
            <w:vAlign w:val="center"/>
          </w:tcPr>
          <w:p w14:paraId="380258B6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5" w:type="dxa"/>
            <w:vAlign w:val="center"/>
          </w:tcPr>
          <w:p w14:paraId="4D121A81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380" w:type="dxa"/>
            <w:gridSpan w:val="2"/>
            <w:vAlign w:val="center"/>
          </w:tcPr>
          <w:p w14:paraId="4A8F9F47" w14:textId="77777777" w:rsidR="006823F8" w:rsidRPr="00011422" w:rsidRDefault="006823F8" w:rsidP="00DC389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823F8" w:rsidRPr="00011422" w14:paraId="708B6CB8" w14:textId="77777777" w:rsidTr="00DC3893">
        <w:trPr>
          <w:trHeight w:val="567"/>
        </w:trPr>
        <w:tc>
          <w:tcPr>
            <w:tcW w:w="1594" w:type="dxa"/>
            <w:vMerge/>
            <w:vAlign w:val="center"/>
          </w:tcPr>
          <w:p w14:paraId="2550C248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5" w:type="dxa"/>
            <w:vAlign w:val="center"/>
          </w:tcPr>
          <w:p w14:paraId="263A0B44" w14:textId="66935B15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6380" w:type="dxa"/>
            <w:gridSpan w:val="2"/>
            <w:vAlign w:val="center"/>
          </w:tcPr>
          <w:p w14:paraId="1BCF08A5" w14:textId="77777777" w:rsidR="006823F8" w:rsidRPr="00011422" w:rsidRDefault="006823F8" w:rsidP="00DC3893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823F8" w:rsidRPr="00011422" w14:paraId="508ACD9F" w14:textId="77777777" w:rsidTr="00DC3893">
        <w:trPr>
          <w:trHeight w:val="1134"/>
        </w:trPr>
        <w:tc>
          <w:tcPr>
            <w:tcW w:w="3209" w:type="dxa"/>
            <w:gridSpan w:val="2"/>
            <w:tcBorders>
              <w:bottom w:val="single" w:sz="4" w:space="0" w:color="auto"/>
            </w:tcBorders>
            <w:vAlign w:val="center"/>
          </w:tcPr>
          <w:p w14:paraId="2FD6B353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/>
              </w:rPr>
              <w:t>Are you considered an SME?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5AAA40F5" w14:textId="77777777" w:rsidR="006823F8" w:rsidRPr="00011422" w:rsidRDefault="006823F8" w:rsidP="0051682C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6823F8" w:rsidRPr="00011422" w14:paraId="65B149EA" w14:textId="77777777" w:rsidTr="00DC3893">
        <w:trPr>
          <w:trHeight w:val="567"/>
        </w:trPr>
        <w:tc>
          <w:tcPr>
            <w:tcW w:w="3209" w:type="dxa"/>
            <w:gridSpan w:val="2"/>
            <w:vMerge w:val="restart"/>
            <w:vAlign w:val="center"/>
          </w:tcPr>
          <w:p w14:paraId="77FF25B3" w14:textId="77777777" w:rsidR="006823F8" w:rsidRPr="00011422" w:rsidRDefault="006823F8" w:rsidP="00677BE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Please select the box which best describes your business</w:t>
            </w:r>
          </w:p>
        </w:tc>
        <w:tc>
          <w:tcPr>
            <w:tcW w:w="5533" w:type="dxa"/>
            <w:tcBorders>
              <w:bottom w:val="single" w:sz="4" w:space="0" w:color="auto"/>
            </w:tcBorders>
            <w:vAlign w:val="center"/>
          </w:tcPr>
          <w:p w14:paraId="1256352C" w14:textId="4F2A8D7B" w:rsidR="006823F8" w:rsidRPr="00011422" w:rsidRDefault="006823F8" w:rsidP="00677BE2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 xml:space="preserve">Rail </w:t>
            </w:r>
            <w:r w:rsidR="00731033">
              <w:rPr>
                <w:rFonts w:ascii="Arial" w:hAnsi="Arial" w:cs="Arial"/>
                <w:bCs/>
              </w:rPr>
              <w:t>Sector Only</w:t>
            </w:r>
          </w:p>
        </w:tc>
        <w:sdt>
          <w:sdtPr>
            <w:rPr>
              <w:rFonts w:ascii="Arial" w:hAnsi="Arial" w:cs="Arial"/>
              <w:bCs/>
            </w:rPr>
            <w:id w:val="-80454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10429741" w14:textId="5327F248" w:rsidR="006823F8" w:rsidRPr="00011422" w:rsidRDefault="00677BE2" w:rsidP="00677BE2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</w:tr>
      <w:tr w:rsidR="006823F8" w:rsidRPr="00011422" w14:paraId="71D848C6" w14:textId="77777777" w:rsidTr="00DC3893">
        <w:trPr>
          <w:trHeight w:val="567"/>
        </w:trPr>
        <w:tc>
          <w:tcPr>
            <w:tcW w:w="3209" w:type="dxa"/>
            <w:gridSpan w:val="2"/>
            <w:vMerge/>
            <w:vAlign w:val="center"/>
          </w:tcPr>
          <w:p w14:paraId="5D6D83C7" w14:textId="77777777" w:rsidR="006823F8" w:rsidRPr="00011422" w:rsidRDefault="006823F8" w:rsidP="0051682C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  <w:vAlign w:val="center"/>
          </w:tcPr>
          <w:p w14:paraId="4D65471A" w14:textId="77777777" w:rsidR="006823F8" w:rsidRPr="00011422" w:rsidRDefault="006823F8" w:rsidP="00677BE2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50:50 Rail and Other Sector/s</w:t>
            </w:r>
          </w:p>
        </w:tc>
        <w:sdt>
          <w:sdtPr>
            <w:rPr>
              <w:rFonts w:ascii="Arial" w:hAnsi="Arial" w:cs="Arial"/>
              <w:bCs/>
            </w:rPr>
            <w:id w:val="-87107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41659A2B" w14:textId="77777777" w:rsidR="006823F8" w:rsidRPr="00011422" w:rsidRDefault="006823F8" w:rsidP="00677BE2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6823F8" w:rsidRPr="00011422" w14:paraId="637E68A4" w14:textId="77777777" w:rsidTr="00DC3893">
        <w:trPr>
          <w:trHeight w:val="567"/>
        </w:trPr>
        <w:tc>
          <w:tcPr>
            <w:tcW w:w="3209" w:type="dxa"/>
            <w:gridSpan w:val="2"/>
            <w:vMerge/>
            <w:vAlign w:val="center"/>
          </w:tcPr>
          <w:p w14:paraId="116CB604" w14:textId="77777777" w:rsidR="006823F8" w:rsidRPr="00011422" w:rsidRDefault="006823F8" w:rsidP="0051682C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  <w:vAlign w:val="center"/>
          </w:tcPr>
          <w:p w14:paraId="128F6217" w14:textId="77777777" w:rsidR="006823F8" w:rsidRPr="00011422" w:rsidRDefault="006823F8" w:rsidP="00677BE2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Primary Business is out of Rail Sector</w:t>
            </w:r>
          </w:p>
        </w:tc>
        <w:sdt>
          <w:sdtPr>
            <w:rPr>
              <w:rFonts w:ascii="Arial" w:hAnsi="Arial" w:cs="Arial"/>
              <w:bCs/>
            </w:rPr>
            <w:id w:val="-19897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vAlign w:val="center"/>
              </w:tcPr>
              <w:p w14:paraId="21B2CD65" w14:textId="77777777" w:rsidR="006823F8" w:rsidRPr="00011422" w:rsidRDefault="006823F8" w:rsidP="00677BE2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6823F8" w:rsidRPr="00011422" w14:paraId="7CCB4742" w14:textId="77777777" w:rsidTr="00DC3893">
        <w:trPr>
          <w:trHeight w:val="567"/>
        </w:trPr>
        <w:tc>
          <w:tcPr>
            <w:tcW w:w="32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814A53" w14:textId="77777777" w:rsidR="006823F8" w:rsidRPr="00011422" w:rsidRDefault="006823F8" w:rsidP="0051682C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  <w:tcBorders>
              <w:bottom w:val="single" w:sz="4" w:space="0" w:color="auto"/>
            </w:tcBorders>
            <w:vAlign w:val="center"/>
          </w:tcPr>
          <w:p w14:paraId="120D1777" w14:textId="77777777" w:rsidR="006823F8" w:rsidRPr="00011422" w:rsidRDefault="006823F8" w:rsidP="00677BE2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New to the Rail Sector</w:t>
            </w:r>
          </w:p>
        </w:tc>
        <w:sdt>
          <w:sdtPr>
            <w:rPr>
              <w:rFonts w:ascii="Arial" w:hAnsi="Arial" w:cs="Arial"/>
              <w:bCs/>
            </w:rPr>
            <w:id w:val="191512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bottom w:val="single" w:sz="4" w:space="0" w:color="auto"/>
                </w:tcBorders>
                <w:vAlign w:val="center"/>
              </w:tcPr>
              <w:p w14:paraId="1B49E462" w14:textId="77777777" w:rsidR="006823F8" w:rsidRPr="00011422" w:rsidRDefault="006823F8" w:rsidP="00677BE2">
                <w:pPr>
                  <w:spacing w:before="120" w:after="120" w:line="276" w:lineRule="auto"/>
                  <w:jc w:val="center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1D79B001" w14:textId="77777777" w:rsidR="006823F8" w:rsidRPr="00011422" w:rsidRDefault="006823F8" w:rsidP="0051682C">
      <w:pPr>
        <w:spacing w:before="240" w:line="276" w:lineRule="auto"/>
        <w:rPr>
          <w:rFonts w:ascii="Arial" w:hAnsi="Arial" w:cs="Arial"/>
          <w:b/>
          <w:bCs/>
        </w:rPr>
      </w:pPr>
      <w:r w:rsidRPr="00011422">
        <w:rPr>
          <w:rFonts w:ascii="Arial" w:hAnsi="Arial" w:cs="Arial"/>
          <w:b/>
          <w:bCs/>
        </w:rPr>
        <w:t>Innovation Details</w:t>
      </w:r>
    </w:p>
    <w:tbl>
      <w:tblPr>
        <w:tblStyle w:val="TableTheme"/>
        <w:tblpPr w:leftFromText="180" w:rightFromText="180" w:vertAnchor="text" w:horzAnchor="margin" w:tblpY="100"/>
        <w:tblW w:w="9589" w:type="dxa"/>
        <w:tblLook w:val="0000" w:firstRow="0" w:lastRow="0" w:firstColumn="0" w:lastColumn="0" w:noHBand="0" w:noVBand="0"/>
      </w:tblPr>
      <w:tblGrid>
        <w:gridCol w:w="3506"/>
        <w:gridCol w:w="6083"/>
      </w:tblGrid>
      <w:tr w:rsidR="0051682C" w:rsidRPr="00011422" w14:paraId="4269B6B8" w14:textId="77777777" w:rsidTr="00DC3893">
        <w:trPr>
          <w:trHeight w:val="3402"/>
        </w:trPr>
        <w:tc>
          <w:tcPr>
            <w:tcW w:w="3506" w:type="dxa"/>
            <w:tcBorders>
              <w:bottom w:val="single" w:sz="4" w:space="0" w:color="auto"/>
            </w:tcBorders>
          </w:tcPr>
          <w:p w14:paraId="6061E81C" w14:textId="77777777" w:rsidR="0051682C" w:rsidRPr="00011422" w:rsidRDefault="0051682C" w:rsidP="00DC3893">
            <w:pPr>
              <w:spacing w:before="120" w:line="276" w:lineRule="auto"/>
              <w:jc w:val="center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/>
              </w:rPr>
              <w:t>What is it?</w:t>
            </w:r>
            <w:r w:rsidRPr="00011422">
              <w:rPr>
                <w:rFonts w:ascii="Arial" w:hAnsi="Arial" w:cs="Arial"/>
                <w:bCs/>
              </w:rPr>
              <w:t xml:space="preserve"> </w:t>
            </w:r>
          </w:p>
          <w:p w14:paraId="27125A88" w14:textId="77777777" w:rsidR="0051682C" w:rsidRPr="00011422" w:rsidRDefault="0051682C" w:rsidP="00DC3893">
            <w:pPr>
              <w:spacing w:before="240" w:line="276" w:lineRule="auto"/>
              <w:jc w:val="center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(Please describe your innovation in under 100 words)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0627DD84" w14:textId="77777777" w:rsidR="0051682C" w:rsidRPr="00011422" w:rsidRDefault="0051682C" w:rsidP="00DC3893">
            <w:pPr>
              <w:spacing w:before="24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1682C" w:rsidRPr="00011422" w14:paraId="3E81B9CB" w14:textId="77777777" w:rsidTr="00DC3893">
        <w:trPr>
          <w:trHeight w:val="3402"/>
        </w:trPr>
        <w:tc>
          <w:tcPr>
            <w:tcW w:w="3506" w:type="dxa"/>
            <w:tcBorders>
              <w:bottom w:val="single" w:sz="4" w:space="0" w:color="auto"/>
            </w:tcBorders>
          </w:tcPr>
          <w:p w14:paraId="6C93794C" w14:textId="77777777" w:rsidR="0051682C" w:rsidRPr="00011422" w:rsidRDefault="0051682C" w:rsidP="00DC3893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lastRenderedPageBreak/>
              <w:t>Why and how is it innovative?</w:t>
            </w:r>
          </w:p>
          <w:p w14:paraId="70A14B3F" w14:textId="6A2BF2D4" w:rsidR="0051682C" w:rsidRPr="00011422" w:rsidRDefault="0051682C" w:rsidP="00DC3893">
            <w:pPr>
              <w:spacing w:before="240" w:line="276" w:lineRule="auto"/>
              <w:jc w:val="center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 xml:space="preserve">Carbon/Customer/Cost/Capacity? (Please describe in under </w:t>
            </w:r>
            <w:r w:rsidR="00731033">
              <w:rPr>
                <w:rFonts w:ascii="Arial" w:hAnsi="Arial" w:cs="Arial"/>
                <w:bCs/>
              </w:rPr>
              <w:t>100 words</w:t>
            </w:r>
            <w:r w:rsidRPr="00011422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76D0ACCA" w14:textId="77777777" w:rsidR="0051682C" w:rsidRPr="00011422" w:rsidRDefault="0051682C" w:rsidP="00DC3893">
            <w:pPr>
              <w:spacing w:before="240"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71040E4" w14:textId="00EA9F4D" w:rsidR="00675EC0" w:rsidRDefault="0051682C" w:rsidP="0051682C">
      <w:pPr>
        <w:spacing w:before="240" w:line="276" w:lineRule="auto"/>
        <w:rPr>
          <w:rFonts w:ascii="Arial" w:hAnsi="Arial" w:cs="Arial"/>
          <w:b/>
          <w:bCs/>
        </w:rPr>
      </w:pPr>
      <w:r w:rsidRPr="00011422">
        <w:rPr>
          <w:rFonts w:ascii="Arial" w:hAnsi="Arial" w:cs="Arial"/>
          <w:b/>
          <w:bCs/>
        </w:rPr>
        <w:t>Logistics</w:t>
      </w:r>
    </w:p>
    <w:tbl>
      <w:tblPr>
        <w:tblStyle w:val="TableTheme"/>
        <w:tblpPr w:leftFromText="180" w:rightFromText="180" w:vertAnchor="text" w:horzAnchor="margin" w:tblpY="100"/>
        <w:tblW w:w="9589" w:type="dxa"/>
        <w:tblLook w:val="0000" w:firstRow="0" w:lastRow="0" w:firstColumn="0" w:lastColumn="0" w:noHBand="0" w:noVBand="0"/>
      </w:tblPr>
      <w:tblGrid>
        <w:gridCol w:w="3135"/>
        <w:gridCol w:w="999"/>
        <w:gridCol w:w="701"/>
        <w:gridCol w:w="889"/>
        <w:gridCol w:w="718"/>
        <w:gridCol w:w="955"/>
        <w:gridCol w:w="701"/>
        <w:gridCol w:w="790"/>
        <w:gridCol w:w="701"/>
      </w:tblGrid>
      <w:tr w:rsidR="00366F9B" w:rsidRPr="00011422" w14:paraId="162711F9" w14:textId="77777777" w:rsidTr="00B15CA4">
        <w:trPr>
          <w:trHeight w:val="204"/>
        </w:trPr>
        <w:tc>
          <w:tcPr>
            <w:tcW w:w="3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63448F" w14:textId="77777777" w:rsidR="00366F9B" w:rsidRPr="00011422" w:rsidRDefault="00366F9B" w:rsidP="00B15CA4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Where would it go on a train?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49CEC2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Window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DB3C7" w14:textId="77777777" w:rsidR="00366F9B" w:rsidRPr="00011422" w:rsidRDefault="00394B96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26907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9B"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6C830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Chair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AACAF" w14:textId="77777777" w:rsidR="00366F9B" w:rsidRPr="00011422" w:rsidRDefault="00394B96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0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9B"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F87D9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Table</w:t>
            </w:r>
          </w:p>
        </w:tc>
        <w:sdt>
          <w:sdtPr>
            <w:rPr>
              <w:rFonts w:ascii="Arial" w:hAnsi="Arial" w:cs="Arial"/>
              <w:bCs/>
            </w:rPr>
            <w:id w:val="20197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BFB543E" w14:textId="77777777" w:rsidR="00366F9B" w:rsidRPr="00011422" w:rsidRDefault="00366F9B" w:rsidP="00B15CA4">
                <w:pPr>
                  <w:spacing w:before="120" w:after="120" w:line="276" w:lineRule="auto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BA224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Floor</w:t>
            </w:r>
          </w:p>
        </w:tc>
        <w:sdt>
          <w:sdtPr>
            <w:rPr>
              <w:rFonts w:ascii="Arial" w:hAnsi="Arial" w:cs="Arial"/>
              <w:bCs/>
            </w:rPr>
            <w:id w:val="202952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BE83430" w14:textId="77777777" w:rsidR="00366F9B" w:rsidRPr="00011422" w:rsidRDefault="00366F9B" w:rsidP="00B15CA4">
                <w:pPr>
                  <w:spacing w:before="120" w:after="120" w:line="276" w:lineRule="auto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366F9B" w:rsidRPr="00011422" w14:paraId="7E9E8056" w14:textId="77777777" w:rsidTr="00B15CA4">
        <w:trPr>
          <w:trHeight w:val="263"/>
        </w:trPr>
        <w:tc>
          <w:tcPr>
            <w:tcW w:w="3135" w:type="dxa"/>
            <w:vMerge/>
            <w:tcBorders>
              <w:right w:val="single" w:sz="4" w:space="0" w:color="auto"/>
            </w:tcBorders>
          </w:tcPr>
          <w:p w14:paraId="73E92CBC" w14:textId="77777777" w:rsidR="00366F9B" w:rsidRPr="00011422" w:rsidRDefault="00366F9B" w:rsidP="00B15CA4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6619BD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Door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641CD" w14:textId="77777777" w:rsidR="00366F9B" w:rsidRPr="00011422" w:rsidRDefault="00394B96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702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9B"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71CA8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Ceiling</w:t>
            </w:r>
          </w:p>
        </w:tc>
        <w:sdt>
          <w:sdtPr>
            <w:rPr>
              <w:rFonts w:ascii="Arial" w:hAnsi="Arial" w:cs="Arial"/>
              <w:bCs/>
            </w:rPr>
            <w:id w:val="144149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B2321EF" w14:textId="77777777" w:rsidR="00366F9B" w:rsidRPr="00011422" w:rsidRDefault="00366F9B" w:rsidP="00B15CA4">
                <w:pPr>
                  <w:spacing w:before="120" w:after="120" w:line="276" w:lineRule="auto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9C3EA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Cab</w:t>
            </w:r>
          </w:p>
        </w:tc>
        <w:sdt>
          <w:sdtPr>
            <w:rPr>
              <w:rFonts w:ascii="Arial" w:hAnsi="Arial" w:cs="Arial"/>
              <w:bCs/>
            </w:rPr>
            <w:id w:val="34876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3DA5AC" w14:textId="77777777" w:rsidR="00366F9B" w:rsidRPr="00011422" w:rsidRDefault="00366F9B" w:rsidP="00B15CA4">
                <w:pPr>
                  <w:spacing w:before="120" w:after="120" w:line="276" w:lineRule="auto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9A422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Other</w:t>
            </w:r>
          </w:p>
        </w:tc>
        <w:sdt>
          <w:sdtPr>
            <w:rPr>
              <w:rFonts w:ascii="Arial" w:hAnsi="Arial" w:cs="Arial"/>
              <w:bCs/>
            </w:rPr>
            <w:id w:val="-41894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EA6E84" w14:textId="77777777" w:rsidR="00366F9B" w:rsidRPr="00011422" w:rsidRDefault="00366F9B" w:rsidP="00B15CA4">
                <w:pPr>
                  <w:spacing w:before="120" w:after="120" w:line="276" w:lineRule="auto"/>
                  <w:rPr>
                    <w:rFonts w:ascii="Arial" w:hAnsi="Arial" w:cs="Arial"/>
                    <w:bCs/>
                  </w:rPr>
                </w:pPr>
                <w:r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366F9B" w:rsidRPr="00011422" w14:paraId="0FA6491C" w14:textId="77777777" w:rsidTr="00B15CA4">
        <w:trPr>
          <w:trHeight w:val="1134"/>
        </w:trPr>
        <w:tc>
          <w:tcPr>
            <w:tcW w:w="3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8440EC" w14:textId="77777777" w:rsidR="00366F9B" w:rsidRPr="00011422" w:rsidRDefault="00366F9B" w:rsidP="00B15CA4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EAF" w14:textId="493A9481" w:rsidR="00366F9B" w:rsidRPr="00366F9B" w:rsidRDefault="00366F9B" w:rsidP="00B15CA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6F9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provide any additional details</w:t>
            </w:r>
          </w:p>
          <w:p w14:paraId="7BB2A664" w14:textId="167D055B" w:rsidR="00B15CA4" w:rsidRDefault="00B15CA4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</w:p>
        </w:tc>
      </w:tr>
      <w:tr w:rsidR="00366F9B" w:rsidRPr="00011422" w14:paraId="4814CC1A" w14:textId="77777777" w:rsidTr="00B15CA4">
        <w:trPr>
          <w:trHeight w:val="2268"/>
        </w:trPr>
        <w:tc>
          <w:tcPr>
            <w:tcW w:w="3135" w:type="dxa"/>
            <w:tcBorders>
              <w:bottom w:val="single" w:sz="4" w:space="0" w:color="auto"/>
              <w:right w:val="single" w:sz="4" w:space="0" w:color="auto"/>
            </w:tcBorders>
          </w:tcPr>
          <w:p w14:paraId="7E1A5AEC" w14:textId="2C058BDB" w:rsidR="00366F9B" w:rsidRPr="00011422" w:rsidRDefault="00366F9B" w:rsidP="00B15CA4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big is your innovation?</w:t>
            </w:r>
          </w:p>
        </w:tc>
        <w:tc>
          <w:tcPr>
            <w:tcW w:w="64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927" w14:textId="11B0255C" w:rsidR="00366F9B" w:rsidRPr="00366F9B" w:rsidRDefault="00366F9B" w:rsidP="00B15CA4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366F9B" w:rsidRPr="00011422" w14:paraId="6BEE4C86" w14:textId="77777777" w:rsidTr="00B15CA4">
        <w:trPr>
          <w:trHeight w:val="496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E60E6" w14:textId="77777777" w:rsidR="00366F9B" w:rsidRPr="00011422" w:rsidRDefault="00366F9B" w:rsidP="00B15CA4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Does the innovation require power?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8228F" w14:textId="77777777" w:rsidR="00366F9B" w:rsidRPr="00011422" w:rsidRDefault="00366F9B" w:rsidP="00B15CA4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29AF8" w14:textId="77777777" w:rsidR="00366F9B" w:rsidRPr="00011422" w:rsidRDefault="00394B96" w:rsidP="00B15CA4">
            <w:pPr>
              <w:spacing w:after="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4594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9B"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FFFD4" w14:textId="77777777" w:rsidR="00366F9B" w:rsidRPr="00011422" w:rsidRDefault="00366F9B" w:rsidP="00B15CA4">
            <w:pPr>
              <w:spacing w:after="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6126D" w14:textId="77777777" w:rsidR="00366F9B" w:rsidRPr="00011422" w:rsidRDefault="00366F9B" w:rsidP="00B15CA4">
            <w:pPr>
              <w:spacing w:after="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DB219" w14:textId="77777777" w:rsidR="00366F9B" w:rsidRPr="00011422" w:rsidRDefault="00394B96" w:rsidP="00B15CA4">
            <w:pPr>
              <w:spacing w:after="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7656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9B"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61C09" w14:textId="77777777" w:rsidR="00366F9B" w:rsidRPr="00011422" w:rsidRDefault="00366F9B" w:rsidP="00B15CA4">
            <w:pPr>
              <w:spacing w:after="0" w:line="276" w:lineRule="auto"/>
              <w:rPr>
                <w:rFonts w:ascii="Arial" w:hAnsi="Arial" w:cs="Arial"/>
                <w:bCs/>
              </w:rPr>
            </w:pPr>
          </w:p>
        </w:tc>
      </w:tr>
      <w:tr w:rsidR="00366F9B" w:rsidRPr="00011422" w14:paraId="2E4F049B" w14:textId="77777777" w:rsidTr="00B15CA4">
        <w:trPr>
          <w:trHeight w:val="263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A6EB" w14:textId="77777777" w:rsidR="00366F9B" w:rsidRPr="00011422" w:rsidRDefault="00366F9B" w:rsidP="00B15CA4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25120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  <w:i/>
                <w:iCs/>
              </w:rPr>
            </w:pPr>
            <w:r w:rsidRPr="00DC38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yes, what type?</w:t>
            </w:r>
          </w:p>
        </w:tc>
      </w:tr>
      <w:tr w:rsidR="00366F9B" w:rsidRPr="00011422" w14:paraId="0883E03E" w14:textId="77777777" w:rsidTr="00B15CA4">
        <w:trPr>
          <w:trHeight w:val="263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68D4" w14:textId="77777777" w:rsidR="00366F9B" w:rsidRPr="00011422" w:rsidRDefault="00366F9B" w:rsidP="00B15CA4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26188" w14:textId="77777777" w:rsidR="00366F9B" w:rsidRPr="00011422" w:rsidRDefault="00366F9B" w:rsidP="00B15CA4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240V AC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49A69" w14:textId="77777777" w:rsidR="00366F9B" w:rsidRPr="00011422" w:rsidRDefault="00394B96" w:rsidP="00B15CA4">
            <w:pPr>
              <w:spacing w:after="12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008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9B"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49FAA" w14:textId="77777777" w:rsidR="00366F9B" w:rsidRPr="00011422" w:rsidRDefault="00366F9B" w:rsidP="00B15CA4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DF76D" w14:textId="77777777" w:rsidR="00366F9B" w:rsidRPr="00011422" w:rsidRDefault="00366F9B" w:rsidP="00B15CA4">
            <w:pPr>
              <w:spacing w:after="120" w:line="276" w:lineRule="auto"/>
              <w:rPr>
                <w:rFonts w:ascii="Arial" w:hAnsi="Arial" w:cs="Arial"/>
                <w:bCs/>
              </w:rPr>
            </w:pPr>
            <w:r w:rsidRPr="00011422">
              <w:rPr>
                <w:rFonts w:ascii="Arial" w:hAnsi="Arial" w:cs="Arial"/>
                <w:bCs/>
              </w:rPr>
              <w:t>110V DC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9F30D" w14:textId="77777777" w:rsidR="00366F9B" w:rsidRPr="00011422" w:rsidRDefault="00394B96" w:rsidP="00B15CA4">
            <w:pPr>
              <w:spacing w:after="120"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1785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F9B" w:rsidRPr="000114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2D7E" w14:textId="77777777" w:rsidR="00366F9B" w:rsidRPr="00011422" w:rsidRDefault="00366F9B" w:rsidP="00B15CA4">
            <w:pPr>
              <w:spacing w:after="120" w:line="276" w:lineRule="auto"/>
              <w:rPr>
                <w:rFonts w:ascii="Arial" w:hAnsi="Arial" w:cs="Arial"/>
                <w:bCs/>
              </w:rPr>
            </w:pPr>
          </w:p>
        </w:tc>
      </w:tr>
      <w:tr w:rsidR="00366F9B" w:rsidRPr="00011422" w14:paraId="7A89D516" w14:textId="77777777" w:rsidTr="00B15CA4">
        <w:trPr>
          <w:trHeight w:val="1134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305" w14:textId="77777777" w:rsidR="00366F9B" w:rsidRPr="00011422" w:rsidRDefault="00366F9B" w:rsidP="00B15CA4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A77" w14:textId="77777777" w:rsidR="00366F9B" w:rsidRPr="00366F9B" w:rsidRDefault="00366F9B" w:rsidP="00B15CA4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6F9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provide any additional details</w:t>
            </w:r>
          </w:p>
          <w:p w14:paraId="6A091C26" w14:textId="77777777" w:rsidR="00366F9B" w:rsidRPr="00011422" w:rsidRDefault="00366F9B" w:rsidP="00B15CA4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</w:p>
        </w:tc>
      </w:tr>
      <w:tr w:rsidR="00675EC0" w:rsidRPr="00011422" w14:paraId="39683EF2" w14:textId="77777777" w:rsidTr="00B15CA4">
        <w:trPr>
          <w:trHeight w:val="2268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</w:tcPr>
          <w:p w14:paraId="463E571B" w14:textId="77777777" w:rsidR="00675EC0" w:rsidRPr="00011422" w:rsidRDefault="00675EC0" w:rsidP="00B15CA4">
            <w:pPr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t>How much power does it consume (in standby / on full power)?</w:t>
            </w:r>
          </w:p>
          <w:p w14:paraId="60A08391" w14:textId="77777777" w:rsidR="00675EC0" w:rsidRPr="00011422" w:rsidRDefault="00675EC0" w:rsidP="00B15CA4">
            <w:pPr>
              <w:spacing w:before="240" w:line="276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011422">
              <w:rPr>
                <w:rFonts w:ascii="Arial" w:hAnsi="Arial" w:cs="Arial"/>
                <w:bCs/>
                <w:i/>
                <w:iCs/>
              </w:rPr>
              <w:t>Please note we have limited power supplies on this test train.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E44CF0" w14:textId="77777777" w:rsidR="00675EC0" w:rsidRPr="00011422" w:rsidRDefault="00675EC0" w:rsidP="00B15CA4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675EC0" w:rsidRPr="00011422" w14:paraId="724158F1" w14:textId="77777777" w:rsidTr="00B15CA4">
        <w:trPr>
          <w:trHeight w:val="2268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4F2EE" w14:textId="67CC8750" w:rsidR="00675EC0" w:rsidRPr="00011422" w:rsidRDefault="00675EC0" w:rsidP="00B15CA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011422">
              <w:rPr>
                <w:rFonts w:ascii="Arial" w:hAnsi="Arial" w:cs="Arial"/>
                <w:b/>
              </w:rPr>
              <w:lastRenderedPageBreak/>
              <w:t>Approximately how long would it take you to install?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E287C9C" w14:textId="77777777" w:rsidR="00675EC0" w:rsidRPr="00011422" w:rsidRDefault="00675EC0" w:rsidP="00B15CA4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  <w:tr w:rsidR="00675EC0" w:rsidRPr="00011422" w14:paraId="5FCDE2E9" w14:textId="77777777" w:rsidTr="00B15CA4">
        <w:trPr>
          <w:trHeight w:val="2268"/>
        </w:trPr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14FCC" w14:textId="41827B8F" w:rsidR="00675EC0" w:rsidRPr="00011422" w:rsidRDefault="00731033" w:rsidP="00B15CA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do you intend to install your innovation? (e.g. Yourselves, 3</w:t>
            </w:r>
            <w:r w:rsidRPr="00731033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party, a mixture)</w:t>
            </w:r>
          </w:p>
        </w:tc>
        <w:tc>
          <w:tcPr>
            <w:tcW w:w="64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FF4383" w14:textId="77777777" w:rsidR="00675EC0" w:rsidRPr="00011422" w:rsidRDefault="00675EC0" w:rsidP="00B15CA4">
            <w:pPr>
              <w:spacing w:before="240" w:line="276" w:lineRule="auto"/>
              <w:rPr>
                <w:rFonts w:ascii="Arial" w:hAnsi="Arial" w:cs="Arial"/>
                <w:bCs/>
              </w:rPr>
            </w:pPr>
          </w:p>
        </w:tc>
      </w:tr>
    </w:tbl>
    <w:p w14:paraId="086B3E99" w14:textId="3B2EB42D" w:rsidR="0051682C" w:rsidRPr="00011422" w:rsidRDefault="0051682C" w:rsidP="0051682C">
      <w:pPr>
        <w:spacing w:before="240" w:line="276" w:lineRule="auto"/>
        <w:rPr>
          <w:rFonts w:ascii="Arial" w:hAnsi="Arial" w:cs="Arial"/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1682C" w:rsidRPr="00011422" w14:paraId="19625F92" w14:textId="77777777" w:rsidTr="00B15CA4">
        <w:trPr>
          <w:trHeight w:val="7370"/>
        </w:trPr>
        <w:tc>
          <w:tcPr>
            <w:tcW w:w="9493" w:type="dxa"/>
          </w:tcPr>
          <w:p w14:paraId="154D1680" w14:textId="09C2EFFA" w:rsidR="0051682C" w:rsidRDefault="0051682C" w:rsidP="0051682C">
            <w:pPr>
              <w:tabs>
                <w:tab w:val="left" w:pos="1676"/>
              </w:tabs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011422">
              <w:rPr>
                <w:rFonts w:ascii="Arial" w:hAnsi="Arial" w:cs="Arial"/>
                <w:b/>
                <w:bCs/>
              </w:rPr>
              <w:t>Is there anything else you want to tell us about your innovation?</w:t>
            </w:r>
          </w:p>
          <w:p w14:paraId="278E4E66" w14:textId="77777777" w:rsidR="0051682C" w:rsidRPr="00011422" w:rsidRDefault="0051682C" w:rsidP="00366F9B">
            <w:pPr>
              <w:tabs>
                <w:tab w:val="left" w:pos="1676"/>
              </w:tabs>
              <w:spacing w:before="240" w:line="276" w:lineRule="auto"/>
              <w:rPr>
                <w:rFonts w:ascii="Arial" w:hAnsi="Arial" w:cs="Arial"/>
              </w:rPr>
            </w:pPr>
          </w:p>
        </w:tc>
      </w:tr>
    </w:tbl>
    <w:p w14:paraId="6DF92693" w14:textId="77777777" w:rsidR="00485DF5" w:rsidRPr="00011422" w:rsidRDefault="0051682C" w:rsidP="00C44D77">
      <w:pPr>
        <w:tabs>
          <w:tab w:val="left" w:pos="1676"/>
        </w:tabs>
        <w:spacing w:before="240" w:line="276" w:lineRule="auto"/>
        <w:jc w:val="center"/>
        <w:rPr>
          <w:rFonts w:ascii="Arial" w:hAnsi="Arial" w:cs="Arial"/>
        </w:rPr>
      </w:pPr>
      <w:r w:rsidRPr="00011422">
        <w:rPr>
          <w:rFonts w:ascii="Arial" w:hAnsi="Arial" w:cs="Arial"/>
        </w:rPr>
        <w:t xml:space="preserve">Please email your proposal back to </w:t>
      </w:r>
      <w:hyperlink r:id="rId15" w:history="1">
        <w:r w:rsidRPr="00011422">
          <w:rPr>
            <w:rStyle w:val="Hyperlink"/>
            <w:rFonts w:ascii="Arial" w:hAnsi="Arial" w:cs="Arial"/>
          </w:rPr>
          <w:t>innovationhub@porterbrook.co.uk</w:t>
        </w:r>
      </w:hyperlink>
      <w:r w:rsidRPr="00011422">
        <w:rPr>
          <w:rFonts w:ascii="Arial" w:hAnsi="Arial" w:cs="Arial"/>
        </w:rPr>
        <w:t xml:space="preserve"> by 24</w:t>
      </w:r>
      <w:r w:rsidRPr="00011422">
        <w:rPr>
          <w:rFonts w:ascii="Arial" w:hAnsi="Arial" w:cs="Arial"/>
          <w:vertAlign w:val="superscript"/>
        </w:rPr>
        <w:t>th</w:t>
      </w:r>
      <w:r w:rsidRPr="00011422">
        <w:rPr>
          <w:rFonts w:ascii="Arial" w:hAnsi="Arial" w:cs="Arial"/>
        </w:rPr>
        <w:t xml:space="preserve"> December 2019. We will announce the successful submissions by 20</w:t>
      </w:r>
      <w:r w:rsidRPr="00011422">
        <w:rPr>
          <w:rFonts w:ascii="Arial" w:hAnsi="Arial" w:cs="Arial"/>
          <w:vertAlign w:val="superscript"/>
        </w:rPr>
        <w:t>th</w:t>
      </w:r>
      <w:r w:rsidRPr="00011422">
        <w:rPr>
          <w:rFonts w:ascii="Arial" w:hAnsi="Arial" w:cs="Arial"/>
        </w:rPr>
        <w:t xml:space="preserve"> January.</w:t>
      </w:r>
    </w:p>
    <w:p w14:paraId="49899B9D" w14:textId="77777777" w:rsidR="00C44D77" w:rsidRPr="00011422" w:rsidRDefault="00C44D77" w:rsidP="00366F9B">
      <w:pPr>
        <w:tabs>
          <w:tab w:val="left" w:pos="1676"/>
        </w:tabs>
        <w:spacing w:before="240" w:line="276" w:lineRule="auto"/>
        <w:rPr>
          <w:rFonts w:ascii="Arial" w:hAnsi="Arial" w:cs="Arial"/>
        </w:rPr>
      </w:pPr>
    </w:p>
    <w:sectPr w:rsidR="00C44D77" w:rsidRPr="00011422" w:rsidSect="00DE466B">
      <w:pgSz w:w="11906" w:h="16838"/>
      <w:pgMar w:top="1304" w:right="1304" w:bottom="1304" w:left="130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7ADCA" w14:textId="77777777" w:rsidR="00394B96" w:rsidRDefault="00394B96" w:rsidP="00BE1B9B">
      <w:pPr>
        <w:spacing w:after="0" w:line="240" w:lineRule="auto"/>
      </w:pPr>
      <w:r>
        <w:separator/>
      </w:r>
    </w:p>
  </w:endnote>
  <w:endnote w:type="continuationSeparator" w:id="0">
    <w:p w14:paraId="4B9514F8" w14:textId="77777777" w:rsidR="00394B96" w:rsidRDefault="00394B96" w:rsidP="00BE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4451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A15ACA" w14:textId="77777777" w:rsidR="007E7DB8" w:rsidRDefault="007E7D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24B81F" w14:textId="77777777" w:rsidR="007E7DB8" w:rsidRDefault="007E7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87F7" w14:textId="77777777" w:rsidR="00394B96" w:rsidRDefault="00394B96" w:rsidP="00BE1B9B">
      <w:pPr>
        <w:spacing w:after="0" w:line="240" w:lineRule="auto"/>
      </w:pPr>
      <w:r>
        <w:separator/>
      </w:r>
    </w:p>
  </w:footnote>
  <w:footnote w:type="continuationSeparator" w:id="0">
    <w:p w14:paraId="4D1691E0" w14:textId="77777777" w:rsidR="00394B96" w:rsidRDefault="00394B96" w:rsidP="00BE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49F9" w14:textId="77777777" w:rsidR="00DE466B" w:rsidRPr="007E7DB8" w:rsidRDefault="00DE466B" w:rsidP="00DE466B">
    <w:pPr>
      <w:spacing w:line="276" w:lineRule="auto"/>
      <w:jc w:val="center"/>
      <w:rPr>
        <w:rFonts w:ascii="Helvetica" w:hAnsi="Helvetica"/>
        <w:sz w:val="32"/>
        <w:szCs w:val="40"/>
      </w:rPr>
    </w:pPr>
    <w:r w:rsidRPr="004307E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937A28" wp14:editId="0FC20369">
          <wp:simplePos x="0" y="0"/>
          <wp:positionH relativeFrom="column">
            <wp:posOffset>4565355</wp:posOffset>
          </wp:positionH>
          <wp:positionV relativeFrom="paragraph">
            <wp:posOffset>-106990</wp:posOffset>
          </wp:positionV>
          <wp:extent cx="1767205" cy="413385"/>
          <wp:effectExtent l="0" t="0" r="0" b="6985"/>
          <wp:wrapNone/>
          <wp:docPr id="4" name="Picture 4" descr="pb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b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/>
        <w:sz w:val="32"/>
        <w:szCs w:val="40"/>
      </w:rPr>
      <w:t>Proposal</w:t>
    </w:r>
  </w:p>
  <w:p w14:paraId="753BA388" w14:textId="77777777" w:rsidR="00BE1B9B" w:rsidRDefault="00BE1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5641" w14:textId="1429CFBA" w:rsidR="00DE466B" w:rsidRDefault="00DE466B">
    <w:pPr>
      <w:pStyle w:val="Header"/>
    </w:pPr>
    <w:r w:rsidRPr="004307E3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08584B7" wp14:editId="2312E0A6">
          <wp:simplePos x="0" y="0"/>
          <wp:positionH relativeFrom="column">
            <wp:posOffset>4720856</wp:posOffset>
          </wp:positionH>
          <wp:positionV relativeFrom="paragraph">
            <wp:posOffset>-234551</wp:posOffset>
          </wp:positionV>
          <wp:extent cx="1767205" cy="413385"/>
          <wp:effectExtent l="0" t="0" r="0" b="6985"/>
          <wp:wrapNone/>
          <wp:docPr id="5" name="Picture 5" descr="pb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b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70A9"/>
    <w:multiLevelType w:val="hybridMultilevel"/>
    <w:tmpl w:val="9A24E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F4DE9"/>
    <w:multiLevelType w:val="hybridMultilevel"/>
    <w:tmpl w:val="57BA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71B78"/>
    <w:multiLevelType w:val="hybridMultilevel"/>
    <w:tmpl w:val="01C43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9B"/>
    <w:rsid w:val="00011422"/>
    <w:rsid w:val="000A18A6"/>
    <w:rsid w:val="001A7CEE"/>
    <w:rsid w:val="00204CF9"/>
    <w:rsid w:val="002162A0"/>
    <w:rsid w:val="002A4181"/>
    <w:rsid w:val="002B53CE"/>
    <w:rsid w:val="00366F9B"/>
    <w:rsid w:val="003871D9"/>
    <w:rsid w:val="00394B96"/>
    <w:rsid w:val="00485DF5"/>
    <w:rsid w:val="004D04B8"/>
    <w:rsid w:val="0051682C"/>
    <w:rsid w:val="00530B8C"/>
    <w:rsid w:val="00577123"/>
    <w:rsid w:val="005A3997"/>
    <w:rsid w:val="00675EC0"/>
    <w:rsid w:val="00677BE2"/>
    <w:rsid w:val="006823F8"/>
    <w:rsid w:val="006E118A"/>
    <w:rsid w:val="006E6565"/>
    <w:rsid w:val="007242BF"/>
    <w:rsid w:val="00731033"/>
    <w:rsid w:val="007E7DB8"/>
    <w:rsid w:val="0086513E"/>
    <w:rsid w:val="008F6714"/>
    <w:rsid w:val="009824CE"/>
    <w:rsid w:val="009C3A93"/>
    <w:rsid w:val="00A26855"/>
    <w:rsid w:val="00AC3BBF"/>
    <w:rsid w:val="00AF3DB8"/>
    <w:rsid w:val="00B15CA4"/>
    <w:rsid w:val="00B20C6C"/>
    <w:rsid w:val="00B277ED"/>
    <w:rsid w:val="00B71E71"/>
    <w:rsid w:val="00BD695A"/>
    <w:rsid w:val="00BE1B9B"/>
    <w:rsid w:val="00C04AB4"/>
    <w:rsid w:val="00C44D77"/>
    <w:rsid w:val="00DC3893"/>
    <w:rsid w:val="00DD6523"/>
    <w:rsid w:val="00DE466B"/>
    <w:rsid w:val="00E46F04"/>
    <w:rsid w:val="00F03884"/>
    <w:rsid w:val="00F15B60"/>
    <w:rsid w:val="00F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9936F"/>
  <w15:chartTrackingRefBased/>
  <w15:docId w15:val="{50FC9B6C-6F6D-4502-B53D-4CB775E1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1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9B"/>
  </w:style>
  <w:style w:type="paragraph" w:styleId="Footer">
    <w:name w:val="footer"/>
    <w:basedOn w:val="Normal"/>
    <w:link w:val="FooterChar"/>
    <w:uiPriority w:val="99"/>
    <w:unhideWhenUsed/>
    <w:rsid w:val="00BE1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9B"/>
  </w:style>
  <w:style w:type="paragraph" w:styleId="ListParagraph">
    <w:name w:val="List Paragraph"/>
    <w:basedOn w:val="Normal"/>
    <w:uiPriority w:val="34"/>
    <w:qFormat/>
    <w:rsid w:val="00BE1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D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uiPriority w:val="99"/>
    <w:rsid w:val="0098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7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B53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innovationhub@porterbrook.co.uk" TargetMode="External"/><Relationship Id="rId10" Type="http://schemas.openxmlformats.org/officeDocument/2006/relationships/hyperlink" Target="https://www.midlandsrail.co.uk/events/porterbrook-innovation-hub-2020-collaboration-worksho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NOVATIONHUB@PORTERBROO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41CA7B147194CADF1A6AEFA53F882" ma:contentTypeVersion="7" ma:contentTypeDescription="Create a new document." ma:contentTypeScope="" ma:versionID="19c7370716b38c34161bb52be9f0266d">
  <xsd:schema xmlns:xsd="http://www.w3.org/2001/XMLSchema" xmlns:xs="http://www.w3.org/2001/XMLSchema" xmlns:p="http://schemas.microsoft.com/office/2006/metadata/properties" xmlns:ns3="fc577fbe-e9b3-4aa5-8cd5-fd1a49d9b0f6" targetNamespace="http://schemas.microsoft.com/office/2006/metadata/properties" ma:root="true" ma:fieldsID="e2015316b775258f997762038ab767b5" ns3:_="">
    <xsd:import namespace="fc577fbe-e9b3-4aa5-8cd5-fd1a49d9b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77fbe-e9b3-4aa5-8cd5-fd1a49d9b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D06AD-829A-45FF-99D4-51A111FC7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77fbe-e9b3-4aa5-8cd5-fd1a49d9b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BEF14-CEEF-4B2C-AC18-F068211DC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E570DA-7484-41F8-BBEE-DFFA3E623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Smalls</dc:creator>
  <cp:keywords/>
  <dc:description/>
  <cp:lastModifiedBy>Elaine Clark</cp:lastModifiedBy>
  <cp:revision>2</cp:revision>
  <cp:lastPrinted>2019-10-24T14:07:00Z</cp:lastPrinted>
  <dcterms:created xsi:type="dcterms:W3CDTF">2019-11-05T08:26:00Z</dcterms:created>
  <dcterms:modified xsi:type="dcterms:W3CDTF">2019-11-05T08:26:00Z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0x0101000F541CA7B147194CADF1A6AEFA53F882</vt:lpwstr>
  </property>
</Properties>
</file>